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3CECB" w14:textId="77777777" w:rsidR="00D74DE2" w:rsidRDefault="00D74DE2">
      <w:pPr>
        <w:autoSpaceDE w:val="0"/>
        <w:autoSpaceDN w:val="0"/>
        <w:adjustRightInd w:val="0"/>
        <w:rPr>
          <w:b/>
          <w:bCs/>
        </w:rPr>
      </w:pPr>
    </w:p>
    <w:p w14:paraId="562F9CC5" w14:textId="77777777" w:rsidR="00D74DE2" w:rsidRPr="00D74DE2" w:rsidRDefault="00D74DE2" w:rsidP="00D74DE2"/>
    <w:p w14:paraId="6835D0D1" w14:textId="0CF21409" w:rsidR="00D43299" w:rsidRDefault="00D74DE2">
      <w:pPr>
        <w:autoSpaceDE w:val="0"/>
        <w:autoSpaceDN w:val="0"/>
        <w:adjustRightInd w:val="0"/>
        <w:rPr>
          <w:b/>
          <w:bCs/>
        </w:rPr>
      </w:pPr>
      <w:r>
        <w:rPr>
          <w:b/>
          <w:bCs/>
        </w:rPr>
        <w:t>Indemnification and Liability Statement (NORMATIVE)</w:t>
      </w:r>
    </w:p>
    <w:p w14:paraId="7398C9EC" w14:textId="77777777" w:rsidR="00D43299" w:rsidRDefault="00D43299">
      <w:pPr>
        <w:autoSpaceDE w:val="0"/>
        <w:autoSpaceDN w:val="0"/>
        <w:adjustRightInd w:val="0"/>
        <w:rPr>
          <w:b/>
          <w:bCs/>
        </w:rPr>
      </w:pPr>
    </w:p>
    <w:p w14:paraId="4787676F" w14:textId="77777777" w:rsidR="00D43299" w:rsidRDefault="00D74DE2">
      <w:pPr>
        <w:autoSpaceDE w:val="0"/>
        <w:autoSpaceDN w:val="0"/>
        <w:adjustRightInd w:val="0"/>
      </w:pPr>
      <w:r>
        <w:t>Date:</w:t>
      </w:r>
    </w:p>
    <w:p w14:paraId="3097DB2D" w14:textId="77777777" w:rsidR="00D43299" w:rsidRDefault="00D43299">
      <w:pPr>
        <w:autoSpaceDE w:val="0"/>
        <w:autoSpaceDN w:val="0"/>
        <w:adjustRightInd w:val="0"/>
      </w:pPr>
    </w:p>
    <w:p w14:paraId="4CC01C9F" w14:textId="77777777" w:rsidR="00D43299" w:rsidRDefault="00D74DE2">
      <w:pPr>
        <w:autoSpaceDE w:val="0"/>
        <w:autoSpaceDN w:val="0"/>
        <w:adjustRightInd w:val="0"/>
      </w:pPr>
      <w:r>
        <w:t>ACTA Secretariat</w:t>
      </w:r>
    </w:p>
    <w:p w14:paraId="0116E059" w14:textId="77777777" w:rsidR="00D43299" w:rsidRDefault="00D74DE2">
      <w:pPr>
        <w:autoSpaceDE w:val="0"/>
        <w:autoSpaceDN w:val="0"/>
        <w:adjustRightInd w:val="0"/>
      </w:pPr>
      <w:r>
        <w:t>c/o ATIS</w:t>
      </w:r>
    </w:p>
    <w:p w14:paraId="65A96EFA" w14:textId="77777777" w:rsidR="00D43299" w:rsidRDefault="00D74DE2">
      <w:pPr>
        <w:autoSpaceDE w:val="0"/>
        <w:autoSpaceDN w:val="0"/>
        <w:adjustRightInd w:val="0"/>
      </w:pPr>
      <w:r>
        <w:t>1200 G Street, NW</w:t>
      </w:r>
    </w:p>
    <w:p w14:paraId="301352F3" w14:textId="77777777" w:rsidR="00D43299" w:rsidRDefault="00D74DE2">
      <w:pPr>
        <w:autoSpaceDE w:val="0"/>
        <w:autoSpaceDN w:val="0"/>
        <w:adjustRightInd w:val="0"/>
      </w:pPr>
      <w:r>
        <w:t>Suite 500</w:t>
      </w:r>
    </w:p>
    <w:p w14:paraId="70620951" w14:textId="77777777" w:rsidR="00D43299" w:rsidRDefault="00D74DE2">
      <w:pPr>
        <w:autoSpaceDE w:val="0"/>
        <w:autoSpaceDN w:val="0"/>
        <w:adjustRightInd w:val="0"/>
      </w:pPr>
      <w:r>
        <w:t>Washington, DC 20005</w:t>
      </w:r>
    </w:p>
    <w:p w14:paraId="7C0C6ED8" w14:textId="77777777" w:rsidR="00D43299" w:rsidRDefault="00D43299">
      <w:pPr>
        <w:autoSpaceDE w:val="0"/>
        <w:autoSpaceDN w:val="0"/>
        <w:adjustRightInd w:val="0"/>
      </w:pPr>
    </w:p>
    <w:p w14:paraId="04054F94" w14:textId="77777777" w:rsidR="00D43299" w:rsidRDefault="00D74DE2">
      <w:pPr>
        <w:autoSpaceDE w:val="0"/>
        <w:autoSpaceDN w:val="0"/>
        <w:adjustRightInd w:val="0"/>
      </w:pPr>
      <w:r>
        <w:t xml:space="preserve">RE: Statement of Indemnification and Liability, and additional information about the </w:t>
      </w:r>
      <w:r>
        <w:rPr>
          <w:b/>
          <w:bCs/>
          <w:i/>
          <w:iCs/>
        </w:rPr>
        <w:t>&lt;insert product name, model number, and product-labeling number (ACTA or FCC)&gt;</w:t>
      </w:r>
      <w:r>
        <w:t>(the “Product”).</w:t>
      </w:r>
    </w:p>
    <w:p w14:paraId="5ACAA506" w14:textId="77777777" w:rsidR="00D43299" w:rsidRDefault="00D43299">
      <w:pPr>
        <w:autoSpaceDE w:val="0"/>
        <w:autoSpaceDN w:val="0"/>
        <w:adjustRightInd w:val="0"/>
      </w:pPr>
    </w:p>
    <w:p w14:paraId="2B29C33A" w14:textId="77777777" w:rsidR="00D43299" w:rsidRDefault="00D74DE2">
      <w:pPr>
        <w:autoSpaceDE w:val="0"/>
        <w:autoSpaceDN w:val="0"/>
        <w:adjustRightInd w:val="0"/>
      </w:pPr>
      <w:r>
        <w:t>ACTA Secretariat:</w:t>
      </w:r>
    </w:p>
    <w:p w14:paraId="7C335F0F" w14:textId="77777777" w:rsidR="00D43299" w:rsidRDefault="00D43299">
      <w:pPr>
        <w:autoSpaceDE w:val="0"/>
        <w:autoSpaceDN w:val="0"/>
        <w:adjustRightInd w:val="0"/>
        <w:rPr>
          <w:b/>
          <w:bCs/>
          <w:i/>
          <w:iCs/>
        </w:rPr>
      </w:pPr>
    </w:p>
    <w:p w14:paraId="59D2BE3B" w14:textId="77777777" w:rsidR="00D43299" w:rsidRDefault="00D74DE2">
      <w:pPr>
        <w:autoSpaceDE w:val="0"/>
        <w:autoSpaceDN w:val="0"/>
        <w:adjustRightInd w:val="0"/>
      </w:pPr>
      <w:r>
        <w:rPr>
          <w:b/>
          <w:bCs/>
          <w:i/>
          <w:iCs/>
        </w:rPr>
        <w:t xml:space="preserve">&lt;Responsible party&gt; </w:t>
      </w:r>
      <w:r>
        <w:t xml:space="preserve">hereby indemnifies and holds harmless the Administrative Council for Terminal Attachment (“ACTA”), its members, affiliates, Secretariat, and Sponsors, and each of their officers, directors, employees, participants, agents and representatives (the “ACTA Parties”), of and from any and all liabilities, losses, costs, damages, claims, suits or expenses (including reasonable attorneys’ fees and costs) of any kind whatsoever, arising from or relating to the Product, or </w:t>
      </w:r>
      <w:r>
        <w:rPr>
          <w:b/>
          <w:bCs/>
          <w:i/>
          <w:iCs/>
        </w:rPr>
        <w:t xml:space="preserve">&lt;Responsible party’s&gt; </w:t>
      </w:r>
      <w:r>
        <w:t>Supplier’s Declaration of Conformity (“SDoC”) or Telecommunications Certification Body (“TCB”) Grant of Certification submitted to ACTA in connection therewith.</w:t>
      </w:r>
    </w:p>
    <w:p w14:paraId="04D8B9F9" w14:textId="77777777" w:rsidR="00D43299" w:rsidRDefault="00D43299">
      <w:pPr>
        <w:autoSpaceDE w:val="0"/>
        <w:autoSpaceDN w:val="0"/>
        <w:adjustRightInd w:val="0"/>
        <w:rPr>
          <w:b/>
          <w:bCs/>
          <w:i/>
          <w:iCs/>
        </w:rPr>
      </w:pPr>
    </w:p>
    <w:p w14:paraId="09634573" w14:textId="77777777" w:rsidR="00D43299" w:rsidRDefault="00D74DE2">
      <w:pPr>
        <w:autoSpaceDE w:val="0"/>
        <w:autoSpaceDN w:val="0"/>
        <w:adjustRightInd w:val="0"/>
      </w:pPr>
      <w:r>
        <w:rPr>
          <w:b/>
          <w:bCs/>
          <w:i/>
          <w:iCs/>
        </w:rPr>
        <w:t xml:space="preserve">&lt;Responsible party&gt; </w:t>
      </w:r>
      <w:r>
        <w:t>hereby acknowledges and agrees that ACTA, and the ACTA Parties shall not, and do not, assume, and expressly disclaim, any and all liability, responsibility and obligation in connection with any loss, damage or claim arising from or relating to, in any way, the ACTA’s inactions or actions relating to publication, distribution or other use of any information relating to or concerning the Product, including without limitation in connection with any claims or liabilities sounding in contract, tort (including negligence or strict liability), or otherwise, and in no circumstances shall ACTA or the ACTA Parties be liable for any loss of profits, loss of use, loss of production, loss of goodwill, or incidental, direct, indirect or consequential damages of any kind.</w:t>
      </w:r>
    </w:p>
    <w:p w14:paraId="406C04E6" w14:textId="77777777" w:rsidR="00D43299" w:rsidRDefault="00D43299">
      <w:pPr>
        <w:autoSpaceDE w:val="0"/>
        <w:autoSpaceDN w:val="0"/>
        <w:adjustRightInd w:val="0"/>
      </w:pPr>
    </w:p>
    <w:p w14:paraId="0B04C745" w14:textId="77777777" w:rsidR="00D43299" w:rsidRDefault="00D74DE2">
      <w:pPr>
        <w:autoSpaceDE w:val="0"/>
        <w:autoSpaceDN w:val="0"/>
        <w:adjustRightInd w:val="0"/>
      </w:pPr>
      <w:r>
        <w:t xml:space="preserve">Pursuant to §68.218 and §68.348 in the FCC Rules and Regulations, no changes will be made to the above referenced Product or its protective circuitry that would result in any change in the information contained in the corresponding SDoC or TCB Grant of Certification </w:t>
      </w:r>
      <w:r>
        <w:rPr>
          <w:b/>
          <w:bCs/>
          <w:i/>
          <w:iCs/>
        </w:rPr>
        <w:t xml:space="preserve">&lt;insert SDoC or TCB Grant of Certification Reference Number (if applicable) &gt; </w:t>
      </w:r>
      <w:r>
        <w:t>without filing of a new SDoC or TCB Grant of Certification.</w:t>
      </w:r>
    </w:p>
    <w:p w14:paraId="515D6221" w14:textId="77777777" w:rsidR="00D43299" w:rsidRDefault="00D43299">
      <w:pPr>
        <w:autoSpaceDE w:val="0"/>
        <w:autoSpaceDN w:val="0"/>
        <w:adjustRightInd w:val="0"/>
      </w:pPr>
    </w:p>
    <w:p w14:paraId="068A7172" w14:textId="77777777" w:rsidR="00D43299" w:rsidRDefault="00D74DE2">
      <w:pPr>
        <w:autoSpaceDE w:val="0"/>
        <w:autoSpaceDN w:val="0"/>
        <w:adjustRightInd w:val="0"/>
        <w:rPr>
          <w:sz w:val="20"/>
          <w:szCs w:val="20"/>
        </w:rPr>
      </w:pPr>
      <w:r>
        <w:t>[Submitter note: use the following language, if applicable.]</w:t>
      </w:r>
    </w:p>
    <w:p w14:paraId="082ED3A5" w14:textId="77777777" w:rsidR="00D43299" w:rsidRDefault="00D43299">
      <w:pPr>
        <w:autoSpaceDE w:val="0"/>
        <w:autoSpaceDN w:val="0"/>
        <w:adjustRightInd w:val="0"/>
      </w:pPr>
    </w:p>
    <w:p w14:paraId="077A2162" w14:textId="77777777" w:rsidR="00D43299" w:rsidRDefault="00D74DE2">
      <w:pPr>
        <w:autoSpaceDE w:val="0"/>
        <w:autoSpaceDN w:val="0"/>
        <w:adjustRightInd w:val="0"/>
        <w:rPr>
          <w:b/>
          <w:bCs/>
          <w:i/>
          <w:iCs/>
        </w:rPr>
      </w:pPr>
      <w:r>
        <w:t xml:space="preserve">As specified in §68.324 (e)(3) a copy of the SDoC is freely available to the general public, and accessible to the disabled community, on the company web site at </w:t>
      </w:r>
      <w:r>
        <w:rPr>
          <w:b/>
          <w:bCs/>
          <w:i/>
          <w:iCs/>
        </w:rPr>
        <w:t>&lt;insertURL&gt;.</w:t>
      </w:r>
    </w:p>
    <w:p w14:paraId="735F682B" w14:textId="77777777" w:rsidR="00D43299" w:rsidRDefault="00D43299">
      <w:pPr>
        <w:autoSpaceDE w:val="0"/>
        <w:autoSpaceDN w:val="0"/>
        <w:adjustRightInd w:val="0"/>
      </w:pPr>
    </w:p>
    <w:p w14:paraId="2E2C22F9" w14:textId="77777777" w:rsidR="00D43299" w:rsidRDefault="00D74DE2">
      <w:pPr>
        <w:autoSpaceDE w:val="0"/>
        <w:autoSpaceDN w:val="0"/>
        <w:adjustRightInd w:val="0"/>
        <w:rPr>
          <w:sz w:val="20"/>
          <w:szCs w:val="20"/>
        </w:rPr>
      </w:pPr>
      <w:r>
        <w:t>[Submitter note: use the following alternative language, if applicable.]</w:t>
      </w:r>
    </w:p>
    <w:p w14:paraId="6E466CEA" w14:textId="77777777" w:rsidR="00D43299" w:rsidRDefault="00D43299">
      <w:pPr>
        <w:autoSpaceDE w:val="0"/>
        <w:autoSpaceDN w:val="0"/>
        <w:adjustRightInd w:val="0"/>
      </w:pPr>
    </w:p>
    <w:p w14:paraId="1ECD51A2" w14:textId="77777777" w:rsidR="00D43299" w:rsidRDefault="00D74DE2">
      <w:pPr>
        <w:autoSpaceDE w:val="0"/>
        <w:autoSpaceDN w:val="0"/>
        <w:adjustRightInd w:val="0"/>
      </w:pPr>
      <w:r>
        <w:t xml:space="preserve">In accordance with §68.324 (e)(3), </w:t>
      </w:r>
      <w:r>
        <w:rPr>
          <w:b/>
          <w:bCs/>
          <w:i/>
          <w:iCs/>
        </w:rPr>
        <w:t xml:space="preserve">&lt;Responsible party&gt; </w:t>
      </w:r>
      <w:r>
        <w:t>hereby informs ACTA that a copy of the SDoC is not available to the general public, and accessible to the disabled community on a functional and reliable web site that it maintains.</w:t>
      </w:r>
    </w:p>
    <w:p w14:paraId="45C17ACF" w14:textId="77777777" w:rsidR="00D43299" w:rsidRDefault="00D43299">
      <w:pPr>
        <w:autoSpaceDE w:val="0"/>
        <w:autoSpaceDN w:val="0"/>
        <w:adjustRightInd w:val="0"/>
        <w:rPr>
          <w:b/>
          <w:bCs/>
          <w:i/>
          <w:iCs/>
        </w:rPr>
      </w:pPr>
    </w:p>
    <w:p w14:paraId="2A913190" w14:textId="77777777" w:rsidR="00D43299" w:rsidRDefault="00D74DE2">
      <w:pPr>
        <w:autoSpaceDE w:val="0"/>
        <w:autoSpaceDN w:val="0"/>
        <w:adjustRightInd w:val="0"/>
        <w:rPr>
          <w:b/>
          <w:bCs/>
          <w:i/>
          <w:iCs/>
        </w:rPr>
      </w:pPr>
      <w:r>
        <w:rPr>
          <w:b/>
          <w:bCs/>
          <w:i/>
          <w:iCs/>
        </w:rPr>
        <w:t>&lt;Name of company officer&gt;</w:t>
      </w:r>
    </w:p>
    <w:p w14:paraId="1F273D67" w14:textId="77777777" w:rsidR="00D43299" w:rsidRDefault="00D74DE2">
      <w:pPr>
        <w:autoSpaceDE w:val="0"/>
        <w:autoSpaceDN w:val="0"/>
        <w:adjustRightInd w:val="0"/>
        <w:rPr>
          <w:b/>
          <w:bCs/>
          <w:i/>
          <w:iCs/>
        </w:rPr>
      </w:pPr>
      <w:r>
        <w:rPr>
          <w:b/>
          <w:bCs/>
          <w:i/>
          <w:iCs/>
        </w:rPr>
        <w:t>&lt;Function of officer&gt;</w:t>
      </w:r>
    </w:p>
    <w:p w14:paraId="3F6B54F6" w14:textId="77777777" w:rsidR="00D43299" w:rsidRDefault="00D74DE2">
      <w:pPr>
        <w:autoSpaceDE w:val="0"/>
        <w:autoSpaceDN w:val="0"/>
        <w:adjustRightInd w:val="0"/>
        <w:rPr>
          <w:b/>
          <w:bCs/>
          <w:i/>
          <w:iCs/>
        </w:rPr>
      </w:pPr>
      <w:r>
        <w:rPr>
          <w:b/>
          <w:bCs/>
          <w:i/>
          <w:iCs/>
        </w:rPr>
        <w:t>&lt;Signature&gt;</w:t>
      </w:r>
    </w:p>
    <w:p w14:paraId="13A73238" w14:textId="77777777" w:rsidR="00D43299" w:rsidRDefault="00D43299">
      <w:pPr>
        <w:autoSpaceDE w:val="0"/>
        <w:autoSpaceDN w:val="0"/>
        <w:adjustRightInd w:val="0"/>
        <w:rPr>
          <w:szCs w:val="22"/>
        </w:rPr>
      </w:pPr>
    </w:p>
    <w:p w14:paraId="103E4173" w14:textId="77777777" w:rsidR="00D43299" w:rsidRDefault="00D43299">
      <w:pPr>
        <w:autoSpaceDE w:val="0"/>
        <w:autoSpaceDN w:val="0"/>
        <w:adjustRightInd w:val="0"/>
        <w:rPr>
          <w:szCs w:val="22"/>
        </w:rPr>
      </w:pPr>
    </w:p>
    <w:p w14:paraId="3F61879C" w14:textId="77777777" w:rsidR="00D43299" w:rsidRDefault="00D43299">
      <w:pPr>
        <w:autoSpaceDE w:val="0"/>
        <w:autoSpaceDN w:val="0"/>
        <w:adjustRightInd w:val="0"/>
        <w:rPr>
          <w:szCs w:val="22"/>
        </w:rPr>
      </w:pPr>
    </w:p>
    <w:p w14:paraId="1B9C334E" w14:textId="77777777" w:rsidR="00D43299" w:rsidRDefault="00D43299">
      <w:pPr>
        <w:autoSpaceDE w:val="0"/>
        <w:autoSpaceDN w:val="0"/>
        <w:adjustRightInd w:val="0"/>
        <w:rPr>
          <w:szCs w:val="22"/>
        </w:rPr>
      </w:pPr>
    </w:p>
    <w:p w14:paraId="526903B0" w14:textId="77777777" w:rsidR="00D43299" w:rsidRDefault="00D43299">
      <w:pPr>
        <w:autoSpaceDE w:val="0"/>
        <w:autoSpaceDN w:val="0"/>
        <w:adjustRightInd w:val="0"/>
        <w:rPr>
          <w:szCs w:val="22"/>
        </w:rPr>
      </w:pPr>
    </w:p>
    <w:p w14:paraId="21BF544D" w14:textId="77777777" w:rsidR="00D43299" w:rsidRDefault="00D43299">
      <w:pPr>
        <w:autoSpaceDE w:val="0"/>
        <w:autoSpaceDN w:val="0"/>
        <w:adjustRightInd w:val="0"/>
        <w:rPr>
          <w:szCs w:val="22"/>
        </w:rPr>
      </w:pPr>
    </w:p>
    <w:p w14:paraId="4411CDE3" w14:textId="77777777" w:rsidR="00D43299" w:rsidRDefault="00D74DE2">
      <w:pPr>
        <w:autoSpaceDE w:val="0"/>
        <w:autoSpaceDN w:val="0"/>
        <w:adjustRightInd w:val="0"/>
        <w:rPr>
          <w:sz w:val="18"/>
          <w:szCs w:val="22"/>
        </w:rPr>
      </w:pPr>
      <w:r>
        <w:rPr>
          <w:sz w:val="18"/>
          <w:szCs w:val="22"/>
        </w:rPr>
        <w:t>Submitter Notes:</w:t>
      </w:r>
    </w:p>
    <w:p w14:paraId="7A1454FA" w14:textId="77777777" w:rsidR="00D43299" w:rsidRDefault="00D74DE2">
      <w:pPr>
        <w:autoSpaceDE w:val="0"/>
        <w:autoSpaceDN w:val="0"/>
        <w:adjustRightInd w:val="0"/>
        <w:rPr>
          <w:sz w:val="18"/>
          <w:szCs w:val="22"/>
        </w:rPr>
      </w:pPr>
      <w:r>
        <w:rPr>
          <w:sz w:val="18"/>
          <w:szCs w:val="22"/>
        </w:rPr>
        <w:t>(1) This statement is considered a legally binding contract and must be signed by individuals authorized to enter into a contractual agreement.</w:t>
      </w:r>
    </w:p>
    <w:p w14:paraId="790D0104" w14:textId="77777777" w:rsidR="00D43299" w:rsidRDefault="00D74DE2">
      <w:pPr>
        <w:autoSpaceDE w:val="0"/>
        <w:autoSpaceDN w:val="0"/>
        <w:adjustRightInd w:val="0"/>
        <w:rPr>
          <w:sz w:val="18"/>
          <w:szCs w:val="22"/>
        </w:rPr>
      </w:pPr>
      <w:r>
        <w:rPr>
          <w:sz w:val="18"/>
          <w:szCs w:val="22"/>
        </w:rPr>
        <w:t>(2) The product-labeling number must be included where indicated. This number is the ACTA product-labeling number (per TIA-168-B), or the previously assigned full FCC Registration number.</w:t>
      </w:r>
    </w:p>
    <w:p w14:paraId="02ECDC96" w14:textId="77777777" w:rsidR="00D43299" w:rsidRDefault="00D74DE2">
      <w:pPr>
        <w:autoSpaceDE w:val="0"/>
        <w:autoSpaceDN w:val="0"/>
        <w:adjustRightInd w:val="0"/>
        <w:rPr>
          <w:sz w:val="18"/>
          <w:szCs w:val="22"/>
        </w:rPr>
      </w:pPr>
      <w:r>
        <w:rPr>
          <w:sz w:val="18"/>
          <w:szCs w:val="22"/>
        </w:rPr>
        <w:t>(3) The submitter notes in the statement should be removed from the statement before submitting it to the ACTA Secretariat.</w:t>
      </w:r>
    </w:p>
    <w:p w14:paraId="53D709C8" w14:textId="77777777" w:rsidR="00D43299" w:rsidRDefault="00D74DE2">
      <w:pPr>
        <w:autoSpaceDE w:val="0"/>
        <w:autoSpaceDN w:val="0"/>
        <w:adjustRightInd w:val="0"/>
        <w:rPr>
          <w:sz w:val="18"/>
        </w:rPr>
      </w:pPr>
      <w:r>
        <w:rPr>
          <w:sz w:val="18"/>
        </w:rPr>
        <w:t>(4) Parties filing TE information with the ACTA Secretariat for inclusion into the Part 68 database must provide the above statement with each and every submission</w:t>
      </w:r>
    </w:p>
    <w:p w14:paraId="7B9F2CB3" w14:textId="77777777" w:rsidR="00D43299" w:rsidRDefault="00D43299">
      <w:pPr>
        <w:autoSpaceDE w:val="0"/>
        <w:autoSpaceDN w:val="0"/>
        <w:adjustRightInd w:val="0"/>
        <w:rPr>
          <w:szCs w:val="20"/>
        </w:rPr>
      </w:pPr>
    </w:p>
    <w:p w14:paraId="56E3DE66" w14:textId="77777777" w:rsidR="005D5644" w:rsidRDefault="005D5644" w:rsidP="005D5644">
      <w:pPr>
        <w:autoSpaceDE w:val="0"/>
        <w:autoSpaceDN w:val="0"/>
        <w:adjustRightInd w:val="0"/>
        <w:rPr>
          <w:b/>
          <w:bCs/>
        </w:rPr>
      </w:pPr>
      <w:r>
        <w:br w:type="page"/>
      </w:r>
    </w:p>
    <w:p w14:paraId="7ED7D088" w14:textId="77777777" w:rsidR="005D5644" w:rsidRDefault="005D5644" w:rsidP="005D5644">
      <w:pPr>
        <w:rPr>
          <w:rFonts w:cs="Arial"/>
        </w:rPr>
      </w:pPr>
      <w:r>
        <w:rPr>
          <w:rFonts w:cs="Arial"/>
        </w:rPr>
        <w:t>Revision Record Sheet:</w:t>
      </w:r>
    </w:p>
    <w:p w14:paraId="3867FDAC" w14:textId="77777777" w:rsidR="005D5644" w:rsidRDefault="005D5644" w:rsidP="005D5644">
      <w:pPr>
        <w:rPr>
          <w:rFonts w:cs="Arial"/>
          <w:szCs w:val="20"/>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132"/>
        <w:gridCol w:w="1701"/>
        <w:gridCol w:w="1559"/>
        <w:gridCol w:w="2660"/>
        <w:gridCol w:w="1131"/>
      </w:tblGrid>
      <w:tr w:rsidR="005D5644" w14:paraId="0CE1E3D3" w14:textId="77777777" w:rsidTr="00030C8B">
        <w:tc>
          <w:tcPr>
            <w:tcW w:w="983" w:type="dxa"/>
            <w:tcBorders>
              <w:top w:val="single" w:sz="4" w:space="0" w:color="auto"/>
              <w:left w:val="single" w:sz="4" w:space="0" w:color="auto"/>
              <w:bottom w:val="single" w:sz="4" w:space="0" w:color="auto"/>
              <w:right w:val="single" w:sz="4" w:space="0" w:color="auto"/>
            </w:tcBorders>
            <w:hideMark/>
          </w:tcPr>
          <w:p w14:paraId="087B8A87" w14:textId="77777777" w:rsidR="005D5644" w:rsidRDefault="005D5644" w:rsidP="00030C8B">
            <w:pPr>
              <w:rPr>
                <w:rFonts w:cs="Arial"/>
              </w:rPr>
            </w:pPr>
            <w:r>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067E04C2" w14:textId="77777777" w:rsidR="005D5644" w:rsidRDefault="005D5644" w:rsidP="00030C8B">
            <w:pPr>
              <w:rPr>
                <w:rFonts w:cs="Arial"/>
              </w:rPr>
            </w:pPr>
            <w:r>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2B89444B" w14:textId="77777777" w:rsidR="005D5644" w:rsidRDefault="005D5644" w:rsidP="00030C8B">
            <w:pPr>
              <w:rPr>
                <w:rFonts w:cs="Arial"/>
              </w:rPr>
            </w:pPr>
            <w:r>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4C0DC577" w14:textId="77777777" w:rsidR="005D5644" w:rsidRDefault="005D5644" w:rsidP="00030C8B">
            <w:pPr>
              <w:rPr>
                <w:rFonts w:cs="Arial"/>
              </w:rPr>
            </w:pPr>
            <w:r>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475D465D" w14:textId="77777777" w:rsidR="005D5644" w:rsidRDefault="005D5644" w:rsidP="00030C8B">
            <w:pPr>
              <w:rPr>
                <w:rFonts w:cs="Arial"/>
              </w:rPr>
            </w:pPr>
            <w:r>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60613959" w14:textId="77777777" w:rsidR="005D5644" w:rsidRDefault="005D5644" w:rsidP="00030C8B">
            <w:pPr>
              <w:rPr>
                <w:rFonts w:cs="Arial"/>
              </w:rPr>
            </w:pPr>
            <w:r>
              <w:rPr>
                <w:rFonts w:cs="Arial"/>
              </w:rPr>
              <w:t>issued by</w:t>
            </w:r>
          </w:p>
        </w:tc>
      </w:tr>
      <w:tr w:rsidR="005D5644" w14:paraId="79166565" w14:textId="77777777" w:rsidTr="00030C8B">
        <w:tc>
          <w:tcPr>
            <w:tcW w:w="983" w:type="dxa"/>
            <w:tcBorders>
              <w:top w:val="single" w:sz="4" w:space="0" w:color="auto"/>
              <w:left w:val="single" w:sz="4" w:space="0" w:color="auto"/>
              <w:bottom w:val="single" w:sz="4" w:space="0" w:color="auto"/>
              <w:right w:val="single" w:sz="4" w:space="0" w:color="auto"/>
            </w:tcBorders>
            <w:hideMark/>
          </w:tcPr>
          <w:p w14:paraId="50EDDCFC" w14:textId="77777777" w:rsidR="005D5644" w:rsidRDefault="005D5644" w:rsidP="00030C8B">
            <w:pPr>
              <w:rPr>
                <w:rFonts w:cs="Arial"/>
              </w:rPr>
            </w:pPr>
            <w:r>
              <w:rPr>
                <w:rFonts w:cs="Arial"/>
              </w:rPr>
              <w:t>5</w:t>
            </w:r>
          </w:p>
        </w:tc>
        <w:tc>
          <w:tcPr>
            <w:tcW w:w="1132" w:type="dxa"/>
            <w:tcBorders>
              <w:top w:val="single" w:sz="4" w:space="0" w:color="auto"/>
              <w:left w:val="single" w:sz="4" w:space="0" w:color="auto"/>
              <w:bottom w:val="single" w:sz="4" w:space="0" w:color="auto"/>
              <w:right w:val="single" w:sz="4" w:space="0" w:color="auto"/>
            </w:tcBorders>
          </w:tcPr>
          <w:p w14:paraId="50438663" w14:textId="77777777" w:rsidR="005D5644" w:rsidRDefault="005D5644" w:rsidP="00030C8B">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498771CF" w14:textId="77777777" w:rsidR="005D5644" w:rsidRDefault="005D5644" w:rsidP="00030C8B">
            <w:pPr>
              <w:rPr>
                <w:rFonts w:cs="Arial"/>
              </w:rPr>
            </w:pPr>
            <w:r>
              <w:rPr>
                <w:rFonts w:cs="Arial"/>
              </w:rPr>
              <w:t>1</w:t>
            </w:r>
          </w:p>
        </w:tc>
        <w:tc>
          <w:tcPr>
            <w:tcW w:w="1559" w:type="dxa"/>
            <w:tcBorders>
              <w:top w:val="single" w:sz="4" w:space="0" w:color="auto"/>
              <w:left w:val="single" w:sz="4" w:space="0" w:color="auto"/>
              <w:bottom w:val="single" w:sz="4" w:space="0" w:color="auto"/>
              <w:right w:val="single" w:sz="4" w:space="0" w:color="auto"/>
            </w:tcBorders>
            <w:hideMark/>
          </w:tcPr>
          <w:p w14:paraId="6C25F6FA" w14:textId="77777777" w:rsidR="005D5644" w:rsidRDefault="005D5644" w:rsidP="00030C8B">
            <w:pPr>
              <w:rPr>
                <w:rFonts w:cs="Arial"/>
              </w:rPr>
            </w:pPr>
            <w:r>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0780BA6D" w14:textId="77777777" w:rsidR="005D5644" w:rsidRDefault="005D5644" w:rsidP="00030C8B">
            <w:pPr>
              <w:rPr>
                <w:rFonts w:cs="Arial"/>
              </w:rPr>
            </w:pPr>
            <w:r>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07CA6C2" w14:textId="77777777" w:rsidR="005D5644" w:rsidRDefault="005D5644" w:rsidP="00030C8B">
            <w:pPr>
              <w:rPr>
                <w:rFonts w:cs="Arial"/>
              </w:rPr>
            </w:pPr>
            <w:r>
              <w:rPr>
                <w:rFonts w:cs="Arial"/>
              </w:rPr>
              <w:t>WJJ</w:t>
            </w:r>
          </w:p>
        </w:tc>
      </w:tr>
    </w:tbl>
    <w:p w14:paraId="6B3CDCE2" w14:textId="77777777" w:rsidR="005D5644" w:rsidRDefault="005D5644" w:rsidP="005D5644">
      <w:pPr>
        <w:rPr>
          <w:rFonts w:cs="Arial"/>
          <w:i/>
          <w:szCs w:val="20"/>
        </w:rPr>
      </w:pPr>
    </w:p>
    <w:p w14:paraId="18F2BA6C" w14:textId="77777777" w:rsidR="005D5644" w:rsidRPr="00206364" w:rsidRDefault="005D5644" w:rsidP="005D5644">
      <w:pPr>
        <w:rPr>
          <w:rFonts w:cs="Arial"/>
        </w:rPr>
      </w:pPr>
      <w:bookmarkStart w:id="0" w:name="_Hlk107319273"/>
      <w:r w:rsidRPr="00206364">
        <w:rPr>
          <w:rFonts w:cs="Arial"/>
        </w:rPr>
        <w:t>Issued/modified by</w:t>
      </w:r>
      <w:r w:rsidRPr="00206364">
        <w:rPr>
          <w:rFonts w:cs="Arial"/>
        </w:rPr>
        <w:tab/>
        <w:t>:</w:t>
      </w:r>
      <w:r>
        <w:rPr>
          <w:rFonts w:cs="Arial"/>
        </w:rPr>
        <w:t xml:space="preserve"> Axel Gase</w:t>
      </w:r>
    </w:p>
    <w:p w14:paraId="32E67F80" w14:textId="77777777" w:rsidR="005D5644" w:rsidRDefault="005D5644" w:rsidP="005D5644">
      <w:pPr>
        <w:rPr>
          <w:rFonts w:cs="Arial"/>
        </w:rPr>
      </w:pPr>
      <w:r w:rsidRPr="00206364">
        <w:rPr>
          <w:rFonts w:cs="Arial"/>
        </w:rPr>
        <w:t>Function</w:t>
      </w:r>
      <w:r w:rsidRPr="00206364">
        <w:rPr>
          <w:rFonts w:cs="Arial"/>
        </w:rPr>
        <w:tab/>
      </w:r>
      <w:r w:rsidRPr="00206364">
        <w:rPr>
          <w:rFonts w:cs="Arial"/>
        </w:rPr>
        <w:tab/>
        <w:t xml:space="preserve">: </w:t>
      </w:r>
      <w:r>
        <w:rPr>
          <w:rFonts w:cs="Arial"/>
        </w:rPr>
        <w:t>Quality Manager</w:t>
      </w:r>
    </w:p>
    <w:p w14:paraId="4FB6292A" w14:textId="77777777" w:rsidR="005D5644" w:rsidRPr="00206364" w:rsidRDefault="005D5644" w:rsidP="005D5644">
      <w:pPr>
        <w:rPr>
          <w:rFonts w:cs="Arial"/>
        </w:rPr>
      </w:pPr>
      <w:r w:rsidRPr="00206364">
        <w:rPr>
          <w:rFonts w:cs="Arial"/>
        </w:rPr>
        <w:t>Revision</w:t>
      </w:r>
      <w:r w:rsidRPr="00206364">
        <w:rPr>
          <w:rFonts w:cs="Arial"/>
        </w:rPr>
        <w:tab/>
      </w:r>
      <w:r w:rsidRPr="00206364">
        <w:rPr>
          <w:rFonts w:cs="Arial"/>
        </w:rPr>
        <w:tab/>
        <w:t xml:space="preserve">: </w:t>
      </w:r>
      <w:r>
        <w:rPr>
          <w:rFonts w:cs="Arial"/>
        </w:rPr>
        <w:t>5</w:t>
      </w:r>
    </w:p>
    <w:p w14:paraId="1A561E08" w14:textId="77777777" w:rsidR="005D5644" w:rsidRPr="00206364" w:rsidRDefault="005D5644" w:rsidP="005D5644">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bookmarkEnd w:id="0"/>
    <w:p w14:paraId="74CAD05A" w14:textId="77777777" w:rsidR="005D5644" w:rsidRPr="00206364" w:rsidRDefault="005D5644" w:rsidP="005D5644">
      <w:pPr>
        <w:rPr>
          <w:rFonts w:cs="Arial"/>
        </w:rPr>
      </w:pPr>
    </w:p>
    <w:p w14:paraId="23A7F66C" w14:textId="77777777" w:rsidR="005D5644" w:rsidRPr="00206364" w:rsidRDefault="005D5644" w:rsidP="005D5644">
      <w:pPr>
        <w:rPr>
          <w:rFonts w:cs="Arial"/>
        </w:rPr>
      </w:pPr>
      <w:r w:rsidRPr="00206364">
        <w:rPr>
          <w:rFonts w:cs="Arial"/>
        </w:rPr>
        <w:t>Verified by</w:t>
      </w:r>
      <w:r w:rsidRPr="00206364">
        <w:rPr>
          <w:rFonts w:cs="Arial"/>
        </w:rPr>
        <w:tab/>
      </w:r>
      <w:r w:rsidRPr="00206364">
        <w:rPr>
          <w:rFonts w:cs="Arial"/>
        </w:rPr>
        <w:tab/>
        <w:t xml:space="preserve">: </w:t>
      </w:r>
      <w:r>
        <w:rPr>
          <w:rFonts w:cs="Arial"/>
        </w:rPr>
        <w:t>Willem Jan Jong</w:t>
      </w:r>
    </w:p>
    <w:p w14:paraId="7DA54C19" w14:textId="77777777" w:rsidR="005D5644" w:rsidRDefault="005D5644" w:rsidP="005D5644">
      <w:pPr>
        <w:rPr>
          <w:rFonts w:cs="Arial"/>
        </w:rPr>
      </w:pPr>
      <w:r w:rsidRPr="00206364">
        <w:rPr>
          <w:rFonts w:cs="Arial"/>
        </w:rPr>
        <w:t>Function</w:t>
      </w:r>
      <w:r w:rsidRPr="00206364">
        <w:rPr>
          <w:rFonts w:cs="Arial"/>
        </w:rPr>
        <w:tab/>
      </w:r>
      <w:r w:rsidRPr="00206364">
        <w:rPr>
          <w:rFonts w:cs="Arial"/>
        </w:rPr>
        <w:tab/>
        <w:t xml:space="preserve">: </w:t>
      </w:r>
      <w:r>
        <w:rPr>
          <w:rFonts w:cs="Arial"/>
        </w:rPr>
        <w:t>Team Lead</w:t>
      </w:r>
      <w:r w:rsidRPr="00206364">
        <w:rPr>
          <w:rFonts w:cs="Arial"/>
        </w:rPr>
        <w:t xml:space="preserve"> </w:t>
      </w:r>
    </w:p>
    <w:p w14:paraId="49654422" w14:textId="77777777" w:rsidR="005D5644" w:rsidRPr="00206364" w:rsidRDefault="005D5644" w:rsidP="005D5644">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p w14:paraId="4CF3994D" w14:textId="77777777" w:rsidR="005D5644" w:rsidRPr="00206364" w:rsidRDefault="005D5644" w:rsidP="005D5644">
      <w:pPr>
        <w:rPr>
          <w:rFonts w:cs="Arial"/>
        </w:rPr>
      </w:pPr>
    </w:p>
    <w:p w14:paraId="384D0DB8" w14:textId="77777777" w:rsidR="005D5644" w:rsidRPr="00206364" w:rsidRDefault="005D5644" w:rsidP="005D5644">
      <w:pPr>
        <w:rPr>
          <w:rFonts w:cs="Arial"/>
        </w:rPr>
      </w:pPr>
      <w:r w:rsidRPr="00206364">
        <w:rPr>
          <w:rFonts w:cs="Arial"/>
        </w:rPr>
        <w:t>Released by</w:t>
      </w:r>
      <w:r w:rsidRPr="00206364">
        <w:rPr>
          <w:rFonts w:cs="Arial"/>
        </w:rPr>
        <w:tab/>
      </w:r>
      <w:r w:rsidRPr="00206364">
        <w:rPr>
          <w:rFonts w:cs="Arial"/>
        </w:rPr>
        <w:tab/>
        <w:t>: Axel Gase</w:t>
      </w:r>
    </w:p>
    <w:p w14:paraId="7F141126" w14:textId="77777777" w:rsidR="005D5644" w:rsidRPr="00206364" w:rsidRDefault="005D5644" w:rsidP="005D5644">
      <w:pPr>
        <w:rPr>
          <w:rFonts w:cs="Arial"/>
        </w:rPr>
      </w:pPr>
      <w:r w:rsidRPr="00206364">
        <w:rPr>
          <w:rFonts w:cs="Arial"/>
        </w:rPr>
        <w:t>Function</w:t>
      </w:r>
      <w:r w:rsidRPr="00206364">
        <w:rPr>
          <w:rFonts w:cs="Arial"/>
        </w:rPr>
        <w:tab/>
      </w:r>
      <w:r w:rsidRPr="00206364">
        <w:rPr>
          <w:rFonts w:cs="Arial"/>
        </w:rPr>
        <w:tab/>
        <w:t>: Manager Quality Assurance</w:t>
      </w:r>
    </w:p>
    <w:p w14:paraId="3FE2DFAF" w14:textId="77777777" w:rsidR="005D5644" w:rsidRDefault="005D5644" w:rsidP="005D5644">
      <w:pPr>
        <w:rPr>
          <w:rFonts w:cs="Arial"/>
        </w:rPr>
      </w:pPr>
      <w:r>
        <w:rPr>
          <w:rFonts w:cs="Arial"/>
        </w:rPr>
        <w:t xml:space="preserve">Date of release: </w:t>
      </w:r>
      <w:r>
        <w:rPr>
          <w:rFonts w:cs="Arial"/>
        </w:rPr>
        <w:tab/>
        <w:t>: 02-01-2023</w:t>
      </w:r>
    </w:p>
    <w:p w14:paraId="7DAC003B" w14:textId="77777777" w:rsidR="005D5644" w:rsidRDefault="005D5644" w:rsidP="005D5644">
      <w:pPr>
        <w:rPr>
          <w:rFonts w:cs="Arial"/>
          <w:szCs w:val="20"/>
          <w:lang w:val="en-GB"/>
        </w:rPr>
      </w:pPr>
    </w:p>
    <w:p w14:paraId="2482C737" w14:textId="4A91D876" w:rsidR="00D43299" w:rsidRDefault="00D43299"/>
    <w:sectPr w:rsidR="00D43299">
      <w:headerReference w:type="even" r:id="rId9"/>
      <w:headerReference w:type="default" r:id="rId10"/>
      <w:footerReference w:type="even" r:id="rId11"/>
      <w:footerReference w:type="default" r:id="rId12"/>
      <w:headerReference w:type="first" r:id="rId13"/>
      <w:footerReference w:type="first" r:id="rId14"/>
      <w:pgSz w:w="12240" w:h="15840"/>
      <w:pgMar w:top="1440" w:right="1608" w:bottom="144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EA7C" w14:textId="77777777" w:rsidR="00DA43F6" w:rsidRDefault="00DA43F6" w:rsidP="00DA43F6">
      <w:r>
        <w:separator/>
      </w:r>
    </w:p>
  </w:endnote>
  <w:endnote w:type="continuationSeparator" w:id="0">
    <w:p w14:paraId="0439615D" w14:textId="77777777" w:rsidR="00DA43F6" w:rsidRDefault="00DA43F6" w:rsidP="00DA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56B0" w14:textId="77777777" w:rsidR="00C64151" w:rsidRDefault="00C6415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85C4" w14:textId="77777777" w:rsidR="00C64151" w:rsidRDefault="00C6415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9462" w14:textId="77777777" w:rsidR="00C64151" w:rsidRDefault="00C6415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CB144" w14:textId="77777777" w:rsidR="00DA43F6" w:rsidRDefault="00DA43F6" w:rsidP="00DA43F6">
      <w:r>
        <w:separator/>
      </w:r>
    </w:p>
  </w:footnote>
  <w:footnote w:type="continuationSeparator" w:id="0">
    <w:p w14:paraId="25ACA358" w14:textId="77777777" w:rsidR="00DA43F6" w:rsidRDefault="00DA43F6" w:rsidP="00DA4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40357" w14:textId="77777777" w:rsidR="00C64151" w:rsidRDefault="00C6415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D369F" w14:textId="48D950E5" w:rsidR="00D74DE2" w:rsidRDefault="005D5644" w:rsidP="00D74DE2">
    <w:pPr>
      <w:tabs>
        <w:tab w:val="right" w:pos="9025"/>
      </w:tabs>
      <w:rPr>
        <w:rFonts w:ascii="Arial" w:hAnsi="Arial"/>
        <w:spacing w:val="-2"/>
        <w:sz w:val="18"/>
      </w:rPr>
    </w:pPr>
    <w:r>
      <w:rPr>
        <w:noProof/>
        <w:lang w:val="en-GB"/>
      </w:rPr>
      <w:pict w14:anchorId="61D0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5" type="#_x0000_t75" style="position:absolute;margin-left:168.25pt;margin-top:-15.25pt;width:119.25pt;height:42pt;z-index:-251658752;visibility:visible">
          <v:imagedata r:id="rId1" o:title=""/>
        </v:shape>
      </w:pict>
    </w:r>
    <w:r w:rsidR="00D74DE2" w:rsidRPr="004F07BF">
      <w:rPr>
        <w:rFonts w:ascii="Arial" w:hAnsi="Arial"/>
        <w:spacing w:val="-2"/>
        <w:sz w:val="18"/>
      </w:rPr>
      <w:t>RF_73</w:t>
    </w:r>
    <w:r w:rsidR="00D74DE2">
      <w:rPr>
        <w:rFonts w:ascii="Arial" w:hAnsi="Arial"/>
        <w:spacing w:val="-2"/>
        <w:sz w:val="18"/>
      </w:rPr>
      <w:t>3</w:t>
    </w:r>
    <w:r w:rsidR="00D74DE2" w:rsidRPr="004F07BF">
      <w:rPr>
        <w:rFonts w:ascii="Arial" w:hAnsi="Arial"/>
        <w:spacing w:val="-2"/>
        <w:sz w:val="18"/>
      </w:rPr>
      <w:t xml:space="preserve">_05 </w:t>
    </w:r>
    <w:r w:rsidR="00D74DE2">
      <w:rPr>
        <w:rFonts w:ascii="Arial" w:hAnsi="Arial"/>
        <w:spacing w:val="-2"/>
        <w:sz w:val="18"/>
      </w:rPr>
      <w:t xml:space="preserve">Indemnification </w:t>
    </w:r>
  </w:p>
  <w:p w14:paraId="0BE51C2D" w14:textId="3928C0CA" w:rsidR="00D74DE2" w:rsidRPr="004F07BF" w:rsidRDefault="00D74DE2" w:rsidP="00D74DE2">
    <w:pPr>
      <w:tabs>
        <w:tab w:val="right" w:pos="9025"/>
      </w:tabs>
      <w:rPr>
        <w:rFonts w:ascii="Arial" w:hAnsi="Arial" w:cs="Arial"/>
        <w:spacing w:val="-2"/>
      </w:rPr>
    </w:pPr>
    <w:r>
      <w:rPr>
        <w:rFonts w:ascii="Arial" w:hAnsi="Arial"/>
        <w:spacing w:val="-2"/>
        <w:sz w:val="18"/>
      </w:rPr>
      <w:t>&amp; Liability Statement</w:t>
    </w:r>
    <w:r w:rsidRPr="004F07BF">
      <w:rPr>
        <w:rFonts w:ascii="Arial" w:hAnsi="Arial"/>
        <w:spacing w:val="-2"/>
        <w:sz w:val="18"/>
      </w:rPr>
      <w:tab/>
    </w:r>
    <w:r w:rsidRPr="004F07BF">
      <w:rPr>
        <w:rFonts w:ascii="Arial" w:hAnsi="Arial" w:cs="Arial"/>
        <w:spacing w:val="-2"/>
        <w:sz w:val="18"/>
      </w:rPr>
      <w:t xml:space="preserve">Page </w:t>
    </w:r>
    <w:r w:rsidRPr="0011320E">
      <w:rPr>
        <w:rFonts w:ascii="Arial" w:hAnsi="Arial" w:cs="Arial"/>
        <w:spacing w:val="-2"/>
        <w:sz w:val="18"/>
        <w:lang w:val="nl-NL"/>
      </w:rPr>
      <w:fldChar w:fldCharType="begin"/>
    </w:r>
    <w:r w:rsidRPr="004F07BF">
      <w:rPr>
        <w:rFonts w:ascii="Arial" w:hAnsi="Arial" w:cs="Arial"/>
        <w:spacing w:val="-2"/>
        <w:sz w:val="18"/>
      </w:rPr>
      <w:instrText xml:space="preserve"> PAGE   \* MERGEFORMAT </w:instrText>
    </w:r>
    <w:r w:rsidRPr="0011320E">
      <w:rPr>
        <w:rFonts w:ascii="Arial" w:hAnsi="Arial" w:cs="Arial"/>
        <w:spacing w:val="-2"/>
        <w:sz w:val="18"/>
        <w:lang w:val="nl-NL"/>
      </w:rPr>
      <w:fldChar w:fldCharType="separate"/>
    </w:r>
    <w:r w:rsidRPr="00D74DE2">
      <w:rPr>
        <w:rFonts w:ascii="Arial" w:hAnsi="Arial" w:cs="Arial"/>
        <w:spacing w:val="-2"/>
        <w:sz w:val="18"/>
      </w:rPr>
      <w:t>1</w:t>
    </w:r>
    <w:r w:rsidRPr="0011320E">
      <w:rPr>
        <w:rFonts w:ascii="Arial" w:hAnsi="Arial" w:cs="Arial"/>
        <w:noProof/>
        <w:spacing w:val="-2"/>
        <w:sz w:val="18"/>
        <w:lang w:val="nl-NL"/>
      </w:rPr>
      <w:fldChar w:fldCharType="end"/>
    </w:r>
    <w:r w:rsidRPr="004F07BF">
      <w:rPr>
        <w:rFonts w:ascii="Arial" w:hAnsi="Arial" w:cs="Arial"/>
        <w:spacing w:val="-2"/>
        <w:sz w:val="18"/>
      </w:rPr>
      <w:t xml:space="preserve"> of 3 </w:t>
    </w:r>
  </w:p>
  <w:p w14:paraId="6F76967A" w14:textId="73B24B92" w:rsidR="00D74DE2" w:rsidRPr="0011320E" w:rsidRDefault="00D74DE2" w:rsidP="00D74DE2">
    <w:pPr>
      <w:pStyle w:val="Koptekst"/>
      <w:tabs>
        <w:tab w:val="right" w:pos="9072"/>
      </w:tabs>
      <w:rPr>
        <w:rFonts w:ascii="Arial" w:hAnsi="Arial" w:cs="Arial"/>
        <w:sz w:val="20"/>
        <w:szCs w:val="20"/>
      </w:rPr>
    </w:pPr>
    <w:r w:rsidRPr="0011320E">
      <w:rPr>
        <w:rFonts w:ascii="Arial" w:hAnsi="Arial" w:cs="Arial"/>
      </w:rPr>
      <w:tab/>
    </w:r>
    <w:r w:rsidRPr="0011320E">
      <w:rPr>
        <w:rFonts w:ascii="Arial" w:hAnsi="Arial" w:cs="Arial"/>
      </w:rPr>
      <w:tab/>
    </w:r>
    <w:r w:rsidRPr="00D74DE2">
      <w:rPr>
        <w:rFonts w:ascii="Arial" w:hAnsi="Arial" w:cs="Arial"/>
        <w:sz w:val="20"/>
        <w:szCs w:val="20"/>
      </w:rPr>
      <w:t xml:space="preserve">                                                     02</w:t>
    </w:r>
    <w:r w:rsidRPr="0011320E">
      <w:rPr>
        <w:rFonts w:ascii="Arial" w:hAnsi="Arial" w:cs="Arial"/>
        <w:sz w:val="20"/>
        <w:szCs w:val="20"/>
      </w:rPr>
      <w:t>-1-20</w:t>
    </w:r>
    <w:r>
      <w:rPr>
        <w:rFonts w:ascii="Arial" w:hAnsi="Arial" w:cs="Arial"/>
        <w:sz w:val="20"/>
        <w:szCs w:val="20"/>
      </w:rPr>
      <w:t>3</w:t>
    </w:r>
    <w:r w:rsidRPr="0011320E">
      <w:rPr>
        <w:rFonts w:ascii="Arial" w:hAnsi="Arial" w:cs="Arial"/>
        <w:sz w:val="20"/>
        <w:szCs w:val="20"/>
      </w:rPr>
      <w:t>2</w:t>
    </w:r>
  </w:p>
  <w:p w14:paraId="7BBA0BB1" w14:textId="77777777" w:rsidR="00DA43F6" w:rsidRPr="00D74DE2" w:rsidRDefault="00DA43F6" w:rsidP="00D74DE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0DA7" w14:textId="77777777" w:rsidR="00C64151" w:rsidRDefault="00C6415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3F6"/>
    <w:rsid w:val="005D5644"/>
    <w:rsid w:val="00C64151"/>
    <w:rsid w:val="00D43299"/>
    <w:rsid w:val="00D74DE2"/>
    <w:rsid w:val="00DA43F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E8EE6"/>
  <w15:chartTrackingRefBased/>
  <w15:docId w15:val="{D26EF6C7-2E04-42D8-918C-C8962A02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DA43F6"/>
    <w:pPr>
      <w:tabs>
        <w:tab w:val="center" w:pos="4513"/>
        <w:tab w:val="right" w:pos="9026"/>
      </w:tabs>
    </w:pPr>
  </w:style>
  <w:style w:type="character" w:customStyle="1" w:styleId="KoptekstChar">
    <w:name w:val="Koptekst Char"/>
    <w:link w:val="Koptekst"/>
    <w:uiPriority w:val="99"/>
    <w:rsid w:val="00DA43F6"/>
    <w:rPr>
      <w:sz w:val="24"/>
      <w:szCs w:val="24"/>
      <w:lang w:val="en-US" w:eastAsia="en-US"/>
    </w:rPr>
  </w:style>
  <w:style w:type="paragraph" w:styleId="Voettekst">
    <w:name w:val="footer"/>
    <w:basedOn w:val="Standaard"/>
    <w:link w:val="VoettekstChar"/>
    <w:uiPriority w:val="99"/>
    <w:unhideWhenUsed/>
    <w:rsid w:val="00DA43F6"/>
    <w:pPr>
      <w:tabs>
        <w:tab w:val="center" w:pos="4513"/>
        <w:tab w:val="right" w:pos="9026"/>
      </w:tabs>
    </w:pPr>
  </w:style>
  <w:style w:type="character" w:customStyle="1" w:styleId="VoettekstChar">
    <w:name w:val="Voettekst Char"/>
    <w:link w:val="Voettekst"/>
    <w:uiPriority w:val="99"/>
    <w:rsid w:val="00DA43F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39E4D-C892-403F-8971-B6D65248B77D}">
  <ds:schemaRefs>
    <ds:schemaRef ds:uri="http://schemas.microsoft.com/sharepoint/v3/contenttype/forms"/>
  </ds:schemaRefs>
</ds:datastoreItem>
</file>

<file path=customXml/itemProps2.xml><?xml version="1.0" encoding="utf-8"?>
<ds:datastoreItem xmlns:ds="http://schemas.openxmlformats.org/officeDocument/2006/customXml" ds:itemID="{341D333F-209D-43A3-994E-72B63B3DE3AA}">
  <ds:schemaRefs>
    <ds:schemaRef ds:uri="http://schemas.microsoft.com/office/infopath/2007/PartnerControls"/>
    <ds:schemaRef ds:uri="http://schemas.microsoft.com/office/2006/documentManagement/types"/>
    <ds:schemaRef ds:uri="7a297dc8-1bbc-4334-9d49-29affbb338fb"/>
    <ds:schemaRef ds:uri="602ed927-2cea-4d91-88ef-a89cf3d3f850"/>
    <ds:schemaRef ds:uri="http://purl.org/dc/terms/"/>
    <ds:schemaRef ds:uri="http://purl.org/dc/elements/1.1/"/>
    <ds:schemaRef ds:uri="http://www.w3.org/XML/1998/namespace"/>
    <ds:schemaRef ds:uri="http://purl.org/dc/dcmitype/"/>
    <ds:schemaRef ds:uri="http://schemas.openxmlformats.org/package/2006/metadata/core-properties"/>
    <ds:schemaRef ds:uri="03fc43c9-df94-493a-9f90-39d9f58a4cff"/>
    <ds:schemaRef ds:uri="http://schemas.microsoft.com/office/2006/metadata/properties"/>
  </ds:schemaRefs>
</ds:datastoreItem>
</file>

<file path=customXml/itemProps3.xml><?xml version="1.0" encoding="utf-8"?>
<ds:datastoreItem xmlns:ds="http://schemas.openxmlformats.org/officeDocument/2006/customXml" ds:itemID="{5FAA0BAC-C742-441D-9F27-D7B75836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Guidelines &amp; Procedures for</vt:lpstr>
    </vt:vector>
  </TitlesOfParts>
  <Company>Telefication</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&amp; Procedures for</dc:title>
  <dc:subject/>
  <dc:creator>hbreevoort</dc:creator>
  <cp:keywords/>
  <dc:description/>
  <cp:lastModifiedBy>Joost Keizer</cp:lastModifiedBy>
  <cp:revision>4</cp:revision>
  <dcterms:created xsi:type="dcterms:W3CDTF">2023-01-02T10:57:00Z</dcterms:created>
  <dcterms:modified xsi:type="dcterms:W3CDTF">2023-01-17T14:42:00Z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2023-01-02T10:17:59Z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7c8b1248-0da0-49c3-be0d-098ae8d62376</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